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6407" w14:textId="77777777" w:rsidR="00A31393" w:rsidRPr="00942E2F" w:rsidRDefault="00A31393" w:rsidP="00B67405">
      <w:pPr>
        <w:tabs>
          <w:tab w:val="left" w:pos="7620"/>
        </w:tabs>
        <w:rPr>
          <w:rFonts w:ascii="Arial" w:hAnsi="Arial" w:cs="Arial"/>
          <w:b/>
          <w:spacing w:val="40"/>
          <w:sz w:val="32"/>
          <w:szCs w:val="32"/>
        </w:rPr>
      </w:pPr>
      <w:r w:rsidRPr="00942E2F">
        <w:rPr>
          <w:rFonts w:ascii="Arial" w:hAnsi="Arial" w:cs="Arial"/>
          <w:b/>
          <w:spacing w:val="40"/>
          <w:sz w:val="32"/>
          <w:szCs w:val="32"/>
        </w:rPr>
        <w:t>PRESSEINFORMATION</w:t>
      </w:r>
    </w:p>
    <w:p w14:paraId="36011C30" w14:textId="77777777" w:rsidR="00A31393" w:rsidRDefault="00A31393" w:rsidP="00B67405">
      <w:pPr>
        <w:tabs>
          <w:tab w:val="left" w:pos="7620"/>
        </w:tabs>
        <w:rPr>
          <w:rFonts w:ascii="Arial" w:hAnsi="Arial" w:cs="Arial"/>
        </w:rPr>
      </w:pPr>
    </w:p>
    <w:p w14:paraId="63A32764" w14:textId="77777777" w:rsidR="00A31393" w:rsidRDefault="00A31393" w:rsidP="00B67405">
      <w:pPr>
        <w:tabs>
          <w:tab w:val="left" w:pos="7620"/>
        </w:tabs>
        <w:rPr>
          <w:rFonts w:ascii="Arial" w:hAnsi="Arial" w:cs="Arial"/>
        </w:rPr>
      </w:pPr>
    </w:p>
    <w:p w14:paraId="052B0BE3" w14:textId="77777777" w:rsidR="00FE0D80" w:rsidRPr="004851F2" w:rsidRDefault="00FE0D80" w:rsidP="00143E6D">
      <w:pPr>
        <w:spacing w:line="360" w:lineRule="auto"/>
        <w:rPr>
          <w:rFonts w:ascii="Arial" w:hAnsi="Arial" w:cs="Arial"/>
        </w:rPr>
      </w:pPr>
    </w:p>
    <w:p w14:paraId="5F73ADCC" w14:textId="7EDC8C9A" w:rsidR="00143E6D" w:rsidRPr="004851F2" w:rsidRDefault="008A7431" w:rsidP="00143E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Leuchten schnell montieren</w:t>
      </w:r>
    </w:p>
    <w:p w14:paraId="73DF5CFF" w14:textId="0105CB7C" w:rsidR="00143E6D" w:rsidRPr="0069151B" w:rsidRDefault="00F73768" w:rsidP="00143E6D">
      <w:pPr>
        <w:spacing w:line="360" w:lineRule="auto"/>
        <w:rPr>
          <w:rFonts w:ascii="Arial" w:hAnsi="Arial" w:cs="Arial"/>
          <w:b/>
          <w:strike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Twister</w:t>
      </w:r>
      <w:proofErr w:type="spellEnd"/>
      <w:r w:rsidR="008A7431">
        <w:rPr>
          <w:rFonts w:ascii="Arial" w:hAnsi="Arial" w:cs="Arial"/>
          <w:b/>
          <w:sz w:val="28"/>
          <w:szCs w:val="28"/>
        </w:rPr>
        <w:t xml:space="preserve"> Classic: Zeitlos elegant</w:t>
      </w:r>
    </w:p>
    <w:p w14:paraId="5AFFA66F" w14:textId="77777777" w:rsidR="00143E6D" w:rsidRDefault="00143E6D" w:rsidP="0052024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65C03DA" w14:textId="3BEE955E" w:rsidR="008A7431" w:rsidRDefault="008A7431" w:rsidP="0052024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3274AB" wp14:editId="2DE89AB2">
            <wp:extent cx="3199130" cy="1665931"/>
            <wp:effectExtent l="0" t="0" r="1270" b="10795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 Twister Classic room white 101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79" cy="170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AE51C27" wp14:editId="3102CA61">
            <wp:extent cx="1681480" cy="1670728"/>
            <wp:effectExtent l="0" t="0" r="0" b="5715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 Twister Lighting Anleitu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257" cy="170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C97B1" w14:textId="6CADF917" w:rsidR="008A7431" w:rsidRPr="00823633" w:rsidRDefault="00823633" w:rsidP="00520247">
      <w:pPr>
        <w:spacing w:line="360" w:lineRule="auto"/>
        <w:rPr>
          <w:rFonts w:ascii="Arial" w:hAnsi="Arial" w:cs="Arial"/>
          <w:sz w:val="20"/>
          <w:szCs w:val="20"/>
        </w:rPr>
      </w:pPr>
      <w:r w:rsidRPr="00823633">
        <w:rPr>
          <w:rFonts w:ascii="Arial" w:hAnsi="Arial" w:cs="Arial"/>
          <w:sz w:val="20"/>
          <w:szCs w:val="20"/>
        </w:rPr>
        <w:t xml:space="preserve">Fotos: </w:t>
      </w:r>
      <w:proofErr w:type="spellStart"/>
      <w:r w:rsidRPr="00823633">
        <w:rPr>
          <w:rFonts w:ascii="Arial" w:hAnsi="Arial" w:cs="Arial"/>
          <w:sz w:val="20"/>
          <w:szCs w:val="20"/>
        </w:rPr>
        <w:t>Twister</w:t>
      </w:r>
      <w:proofErr w:type="spellEnd"/>
      <w:r w:rsidRPr="008236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3633">
        <w:rPr>
          <w:rFonts w:ascii="Arial" w:hAnsi="Arial" w:cs="Arial"/>
          <w:sz w:val="20"/>
          <w:szCs w:val="20"/>
        </w:rPr>
        <w:t>Lighting</w:t>
      </w:r>
      <w:proofErr w:type="spellEnd"/>
    </w:p>
    <w:p w14:paraId="073DB443" w14:textId="77777777" w:rsidR="00823633" w:rsidRDefault="00823633" w:rsidP="00691191">
      <w:pPr>
        <w:spacing w:line="360" w:lineRule="auto"/>
        <w:rPr>
          <w:rFonts w:ascii="Arial" w:hAnsi="Arial" w:cs="Arial"/>
        </w:rPr>
      </w:pPr>
    </w:p>
    <w:p w14:paraId="1CB0EE61" w14:textId="613606B0" w:rsidR="00691191" w:rsidRDefault="0092459C" w:rsidP="00691191">
      <w:pPr>
        <w:spacing w:line="360" w:lineRule="auto"/>
        <w:rPr>
          <w:rFonts w:ascii="Arial" w:hAnsi="Arial" w:cs="Arial"/>
        </w:rPr>
      </w:pPr>
      <w:r w:rsidRPr="0092459C">
        <w:rPr>
          <w:rFonts w:ascii="Arial" w:hAnsi="Arial" w:cs="Arial"/>
        </w:rPr>
        <w:t xml:space="preserve">Ein Umzug </w:t>
      </w:r>
      <w:r>
        <w:rPr>
          <w:rFonts w:ascii="Arial" w:hAnsi="Arial" w:cs="Arial"/>
        </w:rPr>
        <w:t xml:space="preserve">bedeutet jede Menge Stress und viel Arbeit. Da freut man sich über </w:t>
      </w:r>
      <w:r w:rsidR="00FC2E4A">
        <w:rPr>
          <w:rFonts w:ascii="Arial" w:hAnsi="Arial" w:cs="Arial"/>
        </w:rPr>
        <w:t xml:space="preserve">jede </w:t>
      </w:r>
      <w:r>
        <w:rPr>
          <w:rFonts w:ascii="Arial" w:hAnsi="Arial" w:cs="Arial"/>
        </w:rPr>
        <w:t>Kleinigkeit, di</w:t>
      </w:r>
      <w:r w:rsidR="00FC2E4A">
        <w:rPr>
          <w:rFonts w:ascii="Arial" w:hAnsi="Arial" w:cs="Arial"/>
        </w:rPr>
        <w:t xml:space="preserve">e </w:t>
      </w:r>
      <w:r w:rsidR="00823633">
        <w:rPr>
          <w:rFonts w:ascii="Arial" w:hAnsi="Arial" w:cs="Arial"/>
        </w:rPr>
        <w:t xml:space="preserve">dabei hilft, dass man sich im neuen Heim schnell zuhause fühlt. Für gutes Licht im Handumdrehen sorgen die </w:t>
      </w:r>
      <w:r w:rsidR="00823633" w:rsidRPr="00823633">
        <w:rPr>
          <w:rFonts w:ascii="Arial" w:hAnsi="Arial" w:cs="Arial"/>
        </w:rPr>
        <w:t xml:space="preserve">patentierten </w:t>
      </w:r>
      <w:proofErr w:type="spellStart"/>
      <w:r w:rsidR="00823633" w:rsidRPr="00823633">
        <w:rPr>
          <w:rFonts w:ascii="Arial" w:hAnsi="Arial" w:cs="Arial"/>
        </w:rPr>
        <w:t>Twister</w:t>
      </w:r>
      <w:proofErr w:type="spellEnd"/>
      <w:r w:rsidR="00823633" w:rsidRPr="00823633">
        <w:rPr>
          <w:rFonts w:ascii="Arial" w:hAnsi="Arial" w:cs="Arial"/>
        </w:rPr>
        <w:t xml:space="preserve"> </w:t>
      </w:r>
      <w:proofErr w:type="spellStart"/>
      <w:r w:rsidR="00823633" w:rsidRPr="00823633">
        <w:rPr>
          <w:rFonts w:ascii="Arial" w:hAnsi="Arial" w:cs="Arial"/>
        </w:rPr>
        <w:t>Lighting</w:t>
      </w:r>
      <w:proofErr w:type="spellEnd"/>
      <w:r w:rsidR="00823633" w:rsidRPr="00CE271C">
        <w:rPr>
          <w:rFonts w:ascii="Arial" w:hAnsi="Arial" w:cs="Arial"/>
          <w:vertAlign w:val="superscript"/>
        </w:rPr>
        <w:t>®</w:t>
      </w:r>
      <w:r w:rsidR="00823633" w:rsidRPr="00823633">
        <w:rPr>
          <w:rFonts w:ascii="Arial" w:hAnsi="Arial" w:cs="Arial"/>
        </w:rPr>
        <w:t>-Leuchten.</w:t>
      </w:r>
      <w:r w:rsidR="00823633">
        <w:rPr>
          <w:rFonts w:ascii="Arial" w:hAnsi="Arial" w:cs="Arial"/>
        </w:rPr>
        <w:t xml:space="preserve"> Sie lassen sich ganz ohne Werkzeug montieren, wenn an Wand oder Decke bereits ein Haken zum Aufhängen vorhanden ist. In ihn wird die Leuchte </w:t>
      </w:r>
      <w:r w:rsidR="009767F3">
        <w:rPr>
          <w:rFonts w:ascii="Arial" w:hAnsi="Arial" w:cs="Arial"/>
        </w:rPr>
        <w:t>nach Befestigen der Kabel in der Lü</w:t>
      </w:r>
      <w:r w:rsidR="00E0412F">
        <w:rPr>
          <w:rFonts w:ascii="Arial" w:hAnsi="Arial" w:cs="Arial"/>
        </w:rPr>
        <w:t xml:space="preserve">sterklemme </w:t>
      </w:r>
      <w:r w:rsidR="00823633">
        <w:rPr>
          <w:rFonts w:ascii="Arial" w:hAnsi="Arial" w:cs="Arial"/>
        </w:rPr>
        <w:t>ein</w:t>
      </w:r>
      <w:r w:rsidR="009767F3">
        <w:rPr>
          <w:rFonts w:ascii="Arial" w:hAnsi="Arial" w:cs="Arial"/>
        </w:rPr>
        <w:t xml:space="preserve">gehängt und dann </w:t>
      </w:r>
      <w:r w:rsidR="00823633">
        <w:rPr>
          <w:rFonts w:ascii="Arial" w:hAnsi="Arial" w:cs="Arial"/>
        </w:rPr>
        <w:t xml:space="preserve">einfach </w:t>
      </w:r>
      <w:r w:rsidR="009767F3">
        <w:rPr>
          <w:rFonts w:ascii="Arial" w:hAnsi="Arial" w:cs="Arial"/>
        </w:rPr>
        <w:t>hochgedreht. Anschließend muss nur noch das Leuchtmittel eingesetzt werden – fertig ist der n</w:t>
      </w:r>
      <w:r w:rsidR="00823633">
        <w:rPr>
          <w:rFonts w:ascii="Arial" w:hAnsi="Arial" w:cs="Arial"/>
        </w:rPr>
        <w:t xml:space="preserve">eue deckenschonende Lichtpunkt, ganz ohne bohren, dübeln und schrauben. </w:t>
      </w:r>
      <w:bookmarkStart w:id="0" w:name="_GoBack"/>
      <w:bookmarkEnd w:id="0"/>
      <w:r w:rsidR="00823633">
        <w:rPr>
          <w:rFonts w:ascii="Arial" w:hAnsi="Arial" w:cs="Arial"/>
        </w:rPr>
        <w:t>Die De</w:t>
      </w:r>
      <w:r w:rsidR="00B640C4">
        <w:rPr>
          <w:rFonts w:ascii="Arial" w:hAnsi="Arial" w:cs="Arial"/>
        </w:rPr>
        <w:t>si</w:t>
      </w:r>
      <w:r w:rsidR="00823633">
        <w:rPr>
          <w:rFonts w:ascii="Arial" w:hAnsi="Arial" w:cs="Arial"/>
        </w:rPr>
        <w:t xml:space="preserve">gn-Linie </w:t>
      </w:r>
      <w:proofErr w:type="spellStart"/>
      <w:r w:rsidR="00823633">
        <w:rPr>
          <w:rFonts w:ascii="Arial" w:hAnsi="Arial" w:cs="Arial"/>
        </w:rPr>
        <w:t>Twister</w:t>
      </w:r>
      <w:proofErr w:type="spellEnd"/>
      <w:r w:rsidR="00823633">
        <w:rPr>
          <w:rFonts w:ascii="Arial" w:hAnsi="Arial" w:cs="Arial"/>
        </w:rPr>
        <w:t xml:space="preserve"> Classic zeigt sich zeitlos elegant in Silber und Weiß und passt perfekt zu allen modernen Einrichtungen. </w:t>
      </w:r>
      <w:r w:rsidR="00691191">
        <w:rPr>
          <w:rFonts w:ascii="Arial" w:hAnsi="Arial" w:cs="Arial"/>
        </w:rPr>
        <w:t xml:space="preserve">Erhältlich </w:t>
      </w:r>
      <w:r w:rsidR="00823633">
        <w:rPr>
          <w:rFonts w:ascii="Arial" w:hAnsi="Arial" w:cs="Arial"/>
        </w:rPr>
        <w:t xml:space="preserve">ist sie </w:t>
      </w:r>
      <w:r w:rsidR="00691191">
        <w:rPr>
          <w:rFonts w:ascii="Arial" w:hAnsi="Arial" w:cs="Arial"/>
        </w:rPr>
        <w:t xml:space="preserve">für E27-Leuchtmittel in der klassischen Birnenform (LED, Halogen oder Edison) oder als Spot (GU 10 LED) in Online-Shops (z.B. Amazon, Conrad, Völker), bei Katalogversendern (z.B. Ikarus) oder im Baumarkt. </w:t>
      </w:r>
      <w:r w:rsidR="00823633">
        <w:rPr>
          <w:rFonts w:ascii="Arial" w:hAnsi="Arial" w:cs="Arial"/>
        </w:rPr>
        <w:t>U</w:t>
      </w:r>
      <w:r w:rsidR="00B420B1">
        <w:rPr>
          <w:rFonts w:ascii="Arial" w:hAnsi="Arial" w:cs="Arial"/>
        </w:rPr>
        <w:t xml:space="preserve">nverbindliche Preisempfehlung für </w:t>
      </w:r>
      <w:proofErr w:type="spellStart"/>
      <w:r w:rsidR="00B420B1">
        <w:rPr>
          <w:rFonts w:ascii="Arial" w:hAnsi="Arial" w:cs="Arial"/>
        </w:rPr>
        <w:t>Twister</w:t>
      </w:r>
      <w:proofErr w:type="spellEnd"/>
      <w:r w:rsidR="00B420B1">
        <w:rPr>
          <w:rFonts w:ascii="Arial" w:hAnsi="Arial" w:cs="Arial"/>
        </w:rPr>
        <w:t xml:space="preserve"> Classic</w:t>
      </w:r>
      <w:r w:rsidR="00823633">
        <w:rPr>
          <w:rFonts w:ascii="Arial" w:hAnsi="Arial" w:cs="Arial"/>
        </w:rPr>
        <w:t xml:space="preserve">: </w:t>
      </w:r>
      <w:r w:rsidR="00691191">
        <w:rPr>
          <w:rFonts w:ascii="Arial" w:hAnsi="Arial" w:cs="Arial"/>
        </w:rPr>
        <w:t>EUR 49,90.</w:t>
      </w:r>
    </w:p>
    <w:p w14:paraId="4AB5C2C0" w14:textId="77777777" w:rsidR="00D90EEA" w:rsidRDefault="00D90EEA" w:rsidP="00275B2F">
      <w:pPr>
        <w:spacing w:line="360" w:lineRule="auto"/>
        <w:rPr>
          <w:rFonts w:ascii="Arial" w:hAnsi="Arial" w:cs="Arial"/>
        </w:rPr>
      </w:pPr>
    </w:p>
    <w:p w14:paraId="39FD0C7A" w14:textId="77777777" w:rsidR="003F2CF4" w:rsidRDefault="003F2CF4" w:rsidP="00275B2F">
      <w:pPr>
        <w:spacing w:line="360" w:lineRule="auto"/>
        <w:rPr>
          <w:rFonts w:ascii="Arial" w:hAnsi="Arial" w:cs="Arial"/>
        </w:rPr>
      </w:pPr>
    </w:p>
    <w:p w14:paraId="582CEFE3" w14:textId="77777777" w:rsidR="00BA4083" w:rsidRDefault="00BA4083" w:rsidP="00BA4083">
      <w:pPr>
        <w:pStyle w:val="Textkrper2"/>
        <w:spacing w:line="240" w:lineRule="auto"/>
        <w:ind w:right="-43"/>
        <w:rPr>
          <w:rFonts w:ascii="Arial" w:hAnsi="Arial" w:cs="Arial"/>
          <w:b/>
          <w:bCs/>
          <w:sz w:val="20"/>
        </w:rPr>
      </w:pPr>
    </w:p>
    <w:p w14:paraId="74434B81" w14:textId="77777777" w:rsidR="00C94A4E" w:rsidRPr="00141CB1" w:rsidRDefault="00C94A4E" w:rsidP="0070161A">
      <w:pPr>
        <w:pStyle w:val="Textkrper2"/>
        <w:spacing w:after="0" w:line="240" w:lineRule="auto"/>
        <w:ind w:right="-45"/>
        <w:rPr>
          <w:rFonts w:ascii="Arial" w:hAnsi="Arial" w:cs="Arial"/>
          <w:b/>
          <w:bCs/>
          <w:szCs w:val="22"/>
        </w:rPr>
      </w:pPr>
      <w:r w:rsidRPr="00535790">
        <w:rPr>
          <w:rFonts w:ascii="Arial" w:hAnsi="Arial" w:cs="Arial"/>
          <w:b/>
          <w:bCs/>
          <w:szCs w:val="22"/>
        </w:rPr>
        <w:lastRenderedPageBreak/>
        <w:t xml:space="preserve">Über </w:t>
      </w:r>
      <w:proofErr w:type="spellStart"/>
      <w:r w:rsidR="0004726E">
        <w:rPr>
          <w:rFonts w:ascii="Arial" w:hAnsi="Arial" w:cs="Arial"/>
          <w:b/>
          <w:bCs/>
          <w:szCs w:val="22"/>
        </w:rPr>
        <w:t>Twister</w:t>
      </w:r>
      <w:proofErr w:type="spellEnd"/>
      <w:r w:rsidR="0004726E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04726E">
        <w:rPr>
          <w:rFonts w:ascii="Arial" w:hAnsi="Arial" w:cs="Arial"/>
          <w:b/>
          <w:bCs/>
          <w:szCs w:val="22"/>
        </w:rPr>
        <w:t>Lighting</w:t>
      </w:r>
      <w:proofErr w:type="spellEnd"/>
    </w:p>
    <w:p w14:paraId="54B486CD" w14:textId="77777777" w:rsidR="00D90EEA" w:rsidRDefault="00D90EEA" w:rsidP="0070161A">
      <w:pPr>
        <w:pStyle w:val="Textkrper2"/>
        <w:spacing w:after="0" w:line="240" w:lineRule="auto"/>
        <w:ind w:right="-45"/>
        <w:rPr>
          <w:rFonts w:ascii="Arial" w:hAnsi="Arial" w:cs="Arial"/>
          <w:bCs/>
        </w:rPr>
      </w:pPr>
      <w:proofErr w:type="spellStart"/>
      <w:r w:rsidRPr="00D90EEA">
        <w:rPr>
          <w:rFonts w:ascii="Arial" w:hAnsi="Arial" w:cs="Arial"/>
          <w:bCs/>
        </w:rPr>
        <w:t>Twister</w:t>
      </w:r>
      <w:proofErr w:type="spellEnd"/>
      <w:r w:rsidRPr="00D90EEA">
        <w:rPr>
          <w:rFonts w:ascii="Arial" w:hAnsi="Arial" w:cs="Arial"/>
          <w:bCs/>
        </w:rPr>
        <w:t xml:space="preserve"> </w:t>
      </w:r>
      <w:proofErr w:type="spellStart"/>
      <w:r w:rsidRPr="00D90EEA">
        <w:rPr>
          <w:rFonts w:ascii="Arial" w:hAnsi="Arial" w:cs="Arial"/>
          <w:bCs/>
        </w:rPr>
        <w:t>Lighting</w:t>
      </w:r>
      <w:proofErr w:type="spellEnd"/>
      <w:r w:rsidRPr="00D90EEA">
        <w:rPr>
          <w:rFonts w:ascii="Arial" w:hAnsi="Arial" w:cs="Arial"/>
          <w:bCs/>
        </w:rPr>
        <w:t xml:space="preserve"> ist eine Marke der Partitur GmbH</w:t>
      </w:r>
      <w:r>
        <w:rPr>
          <w:rFonts w:ascii="Arial" w:hAnsi="Arial" w:cs="Arial"/>
          <w:bCs/>
        </w:rPr>
        <w:t>, einer Agentur für Marketing-Kommunikation</w:t>
      </w:r>
      <w:r w:rsidRPr="00D90E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mit Sitz in </w:t>
      </w:r>
      <w:proofErr w:type="spellStart"/>
      <w:r w:rsidRPr="00D90EEA">
        <w:rPr>
          <w:rFonts w:ascii="Arial" w:hAnsi="Arial" w:cs="Arial"/>
          <w:bCs/>
        </w:rPr>
        <w:t>Zürich</w:t>
      </w:r>
      <w:proofErr w:type="spellEnd"/>
      <w:r>
        <w:rPr>
          <w:rFonts w:ascii="Arial" w:hAnsi="Arial" w:cs="Arial"/>
          <w:bCs/>
        </w:rPr>
        <w:t>/Schweiz</w:t>
      </w:r>
      <w:r w:rsidR="00C02703">
        <w:rPr>
          <w:rFonts w:ascii="Arial" w:hAnsi="Arial" w:cs="Arial"/>
          <w:bCs/>
        </w:rPr>
        <w:t xml:space="preserve">, die ab 2014 auch den Bereich </w:t>
      </w:r>
      <w:r w:rsidRPr="00D90EEA">
        <w:rPr>
          <w:rFonts w:ascii="Arial" w:hAnsi="Arial" w:cs="Arial"/>
          <w:bCs/>
        </w:rPr>
        <w:t>Entwicklung, Produkt-Design, Vermarktung und Handel mit Leuchten</w:t>
      </w:r>
      <w:r>
        <w:rPr>
          <w:rFonts w:ascii="Arial" w:hAnsi="Arial" w:cs="Arial"/>
          <w:bCs/>
        </w:rPr>
        <w:t xml:space="preserve"> in ihr </w:t>
      </w:r>
      <w:proofErr w:type="spellStart"/>
      <w:r>
        <w:rPr>
          <w:rFonts w:ascii="Arial" w:hAnsi="Arial" w:cs="Arial"/>
          <w:bCs/>
        </w:rPr>
        <w:t>Portefolio</w:t>
      </w:r>
      <w:proofErr w:type="spellEnd"/>
      <w:r>
        <w:rPr>
          <w:rFonts w:ascii="Arial" w:hAnsi="Arial" w:cs="Arial"/>
          <w:bCs/>
        </w:rPr>
        <w:t xml:space="preserve"> aufgenommen hat.</w:t>
      </w:r>
    </w:p>
    <w:p w14:paraId="2CA458E4" w14:textId="77777777" w:rsidR="009D0B9D" w:rsidRPr="00535790" w:rsidRDefault="009D0B9D" w:rsidP="0070161A">
      <w:pPr>
        <w:pStyle w:val="Textkrper2"/>
        <w:spacing w:after="0" w:line="240" w:lineRule="auto"/>
        <w:ind w:right="-45"/>
        <w:rPr>
          <w:rFonts w:ascii="Arial" w:hAnsi="Arial" w:cs="Arial"/>
          <w:szCs w:val="22"/>
        </w:rPr>
      </w:pPr>
      <w:proofErr w:type="spellStart"/>
      <w:r w:rsidRPr="00141CB1">
        <w:rPr>
          <w:rFonts w:ascii="Arial" w:hAnsi="Arial" w:cs="Arial"/>
          <w:bCs/>
        </w:rPr>
        <w:t>www.</w:t>
      </w:r>
      <w:r w:rsidR="00916938">
        <w:rPr>
          <w:rFonts w:ascii="Arial" w:hAnsi="Arial" w:cs="Arial"/>
          <w:bCs/>
        </w:rPr>
        <w:t>twister-lighting.com</w:t>
      </w:r>
      <w:proofErr w:type="spellEnd"/>
    </w:p>
    <w:p w14:paraId="37F2E451" w14:textId="77777777" w:rsidR="00BA4083" w:rsidRPr="00B4700E" w:rsidRDefault="00BA4083" w:rsidP="0070161A">
      <w:pPr>
        <w:pStyle w:val="Textkrper2"/>
        <w:spacing w:after="0" w:line="240" w:lineRule="auto"/>
        <w:ind w:right="-45"/>
        <w:rPr>
          <w:rFonts w:ascii="Arial" w:hAnsi="Arial" w:cs="Arial"/>
          <w:color w:val="FF0000"/>
          <w:szCs w:val="22"/>
        </w:rPr>
      </w:pPr>
    </w:p>
    <w:p w14:paraId="7C2DC7D2" w14:textId="77777777" w:rsidR="003D3EC6" w:rsidRPr="00367A1A" w:rsidRDefault="003D3EC6" w:rsidP="00AC3541">
      <w:pPr>
        <w:pStyle w:val="Textkrper2"/>
        <w:spacing w:line="240" w:lineRule="auto"/>
        <w:ind w:right="-43"/>
        <w:rPr>
          <w:rFonts w:ascii="Arial" w:hAnsi="Arial" w:cs="Arial"/>
          <w:bCs/>
        </w:rPr>
      </w:pPr>
    </w:p>
    <w:p w14:paraId="0357BFAD" w14:textId="2F2EEF0A" w:rsidR="00E26CBE" w:rsidRPr="003D3EC6" w:rsidRDefault="003E5A4F" w:rsidP="00AC3541">
      <w:pPr>
        <w:pStyle w:val="Textkrper2"/>
        <w:spacing w:line="240" w:lineRule="auto"/>
        <w:ind w:right="-4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PI-Nr. 10</w:t>
      </w:r>
      <w:r w:rsidR="00916938">
        <w:rPr>
          <w:rFonts w:ascii="Arial" w:hAnsi="Arial" w:cs="Arial"/>
          <w:szCs w:val="22"/>
        </w:rPr>
        <w:t>0</w:t>
      </w:r>
      <w:r w:rsidR="00823633">
        <w:rPr>
          <w:rFonts w:ascii="Arial" w:hAnsi="Arial" w:cs="Arial"/>
          <w:szCs w:val="22"/>
        </w:rPr>
        <w:t>-2</w:t>
      </w:r>
      <w:r w:rsidR="003D3EC6" w:rsidRPr="00AA3DE7">
        <w:rPr>
          <w:rFonts w:ascii="Arial" w:hAnsi="Arial" w:cs="Arial"/>
          <w:szCs w:val="22"/>
        </w:rPr>
        <w:t xml:space="preserve"> / </w:t>
      </w:r>
      <w:r w:rsidR="00823633">
        <w:rPr>
          <w:rFonts w:ascii="Arial" w:hAnsi="Arial" w:cs="Arial"/>
          <w:szCs w:val="22"/>
        </w:rPr>
        <w:t>Mai 2017</w:t>
      </w:r>
      <w:r w:rsidR="00E26CBE" w:rsidRPr="00367A1A">
        <w:rPr>
          <w:rFonts w:ascii="Arial" w:hAnsi="Arial" w:cs="Arial"/>
          <w:bCs/>
        </w:rPr>
        <w:br/>
      </w:r>
      <w:r w:rsidR="00E26CBE" w:rsidRPr="00E26CBE">
        <w:rPr>
          <w:rFonts w:ascii="Arial" w:hAnsi="Arial" w:cs="Arial"/>
          <w:b/>
          <w:szCs w:val="22"/>
        </w:rPr>
        <w:t>Abdruck honorarfrei. Belegexemplare erbeten.</w:t>
      </w:r>
    </w:p>
    <w:p w14:paraId="5860F10A" w14:textId="77777777" w:rsidR="00E26CBE" w:rsidRPr="00367A1A" w:rsidRDefault="00E26CBE" w:rsidP="00BA4083">
      <w:pPr>
        <w:pStyle w:val="StandardWeb"/>
        <w:spacing w:line="360" w:lineRule="auto"/>
        <w:rPr>
          <w:rFonts w:ascii="Arial" w:hAnsi="Arial" w:cs="Arial"/>
          <w:bCs/>
        </w:rPr>
      </w:pPr>
    </w:p>
    <w:p w14:paraId="1A0BF862" w14:textId="77777777" w:rsidR="00BA4083" w:rsidRPr="00367A1A" w:rsidRDefault="00BA4083" w:rsidP="00BA4083">
      <w:pPr>
        <w:pStyle w:val="StandardWeb"/>
        <w:spacing w:line="360" w:lineRule="auto"/>
        <w:rPr>
          <w:rFonts w:ascii="Arial" w:hAnsi="Arial" w:cs="Arial"/>
          <w:b/>
        </w:rPr>
      </w:pPr>
      <w:r w:rsidRPr="00367A1A">
        <w:rPr>
          <w:rFonts w:ascii="Arial" w:hAnsi="Arial" w:cs="Arial"/>
          <w:b/>
        </w:rPr>
        <w:t>Pressekontakt</w:t>
      </w:r>
    </w:p>
    <w:p w14:paraId="584482B8" w14:textId="77777777" w:rsidR="00BA4083" w:rsidRPr="00367A1A" w:rsidRDefault="00BA4083" w:rsidP="00BA4083">
      <w:pPr>
        <w:pStyle w:val="StandardWeb"/>
        <w:rPr>
          <w:rFonts w:ascii="Arial" w:hAnsi="Arial" w:cs="Arial"/>
        </w:rPr>
      </w:pPr>
      <w:proofErr w:type="spellStart"/>
      <w:r w:rsidRPr="00367A1A">
        <w:rPr>
          <w:rFonts w:ascii="Arial" w:hAnsi="Arial" w:cs="Arial"/>
        </w:rPr>
        <w:t>combrink</w:t>
      </w:r>
      <w:proofErr w:type="spellEnd"/>
      <w:r w:rsidRPr="00367A1A">
        <w:rPr>
          <w:rFonts w:ascii="Arial" w:hAnsi="Arial" w:cs="Arial"/>
        </w:rPr>
        <w:t xml:space="preserve"> </w:t>
      </w:r>
      <w:proofErr w:type="spellStart"/>
      <w:r w:rsidRPr="00367A1A">
        <w:rPr>
          <w:rFonts w:ascii="Arial" w:hAnsi="Arial" w:cs="Arial"/>
        </w:rPr>
        <w:t>communications</w:t>
      </w:r>
      <w:proofErr w:type="spellEnd"/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  <w:t xml:space="preserve">                              Andrea Combrink</w:t>
      </w:r>
      <w:r w:rsidRPr="00367A1A">
        <w:rPr>
          <w:rFonts w:ascii="Arial" w:hAnsi="Arial" w:cs="Arial"/>
        </w:rPr>
        <w:br/>
        <w:t>Gutenbergstraße 12</w:t>
      </w:r>
      <w:r w:rsidRPr="00367A1A">
        <w:rPr>
          <w:rFonts w:ascii="Arial" w:hAnsi="Arial" w:cs="Arial"/>
        </w:rPr>
        <w:br/>
        <w:t>63110 Rodgau</w:t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</w:r>
      <w:r w:rsidRPr="00367A1A">
        <w:rPr>
          <w:rFonts w:ascii="Arial" w:hAnsi="Arial" w:cs="Arial"/>
        </w:rPr>
        <w:tab/>
        <w:t xml:space="preserve">                         </w:t>
      </w:r>
    </w:p>
    <w:p w14:paraId="5757B2BF" w14:textId="77777777" w:rsidR="00BA4083" w:rsidRPr="00721D4F" w:rsidRDefault="00BA4083" w:rsidP="00BA4083">
      <w:pPr>
        <w:pStyle w:val="StandardWeb"/>
        <w:rPr>
          <w:rFonts w:ascii="Arial" w:hAnsi="Arial" w:cs="Arial"/>
        </w:rPr>
      </w:pPr>
      <w:r w:rsidRPr="00721D4F">
        <w:rPr>
          <w:rFonts w:ascii="Arial" w:hAnsi="Arial" w:cs="Arial"/>
        </w:rPr>
        <w:t>Tel +49 (0) 6106 – 7 720 720</w:t>
      </w:r>
      <w:r w:rsidRPr="00721D4F">
        <w:rPr>
          <w:rFonts w:ascii="Arial" w:hAnsi="Arial" w:cs="Arial"/>
        </w:rPr>
        <w:tab/>
      </w:r>
      <w:r w:rsidRPr="00721D4F">
        <w:rPr>
          <w:rFonts w:ascii="Arial" w:hAnsi="Arial" w:cs="Arial"/>
        </w:rPr>
        <w:tab/>
      </w:r>
      <w:r w:rsidRPr="00721D4F">
        <w:rPr>
          <w:rFonts w:ascii="Arial" w:hAnsi="Arial" w:cs="Arial"/>
        </w:rPr>
        <w:tab/>
      </w:r>
      <w:r w:rsidRPr="00721D4F">
        <w:rPr>
          <w:rFonts w:ascii="Arial" w:hAnsi="Arial" w:cs="Arial"/>
        </w:rPr>
        <w:tab/>
        <w:t xml:space="preserve">              </w:t>
      </w:r>
      <w:hyperlink r:id="rId9" w:history="1">
        <w:r w:rsidRPr="00E03775">
          <w:rPr>
            <w:rStyle w:val="Link"/>
            <w:rFonts w:ascii="Arial" w:hAnsi="Arial" w:cs="Arial"/>
            <w:color w:val="000000" w:themeColor="text1"/>
            <w:u w:val="none"/>
          </w:rPr>
          <w:t>andrea.combrink@combrink-communications.de</w:t>
        </w:r>
      </w:hyperlink>
      <w:r w:rsidRPr="00E03775">
        <w:rPr>
          <w:rFonts w:ascii="Arial" w:hAnsi="Arial" w:cs="Arial"/>
          <w:color w:val="000000" w:themeColor="text1"/>
        </w:rPr>
        <w:tab/>
      </w:r>
      <w:r w:rsidRPr="00E03775">
        <w:rPr>
          <w:rFonts w:ascii="Arial" w:hAnsi="Arial" w:cs="Arial"/>
          <w:color w:val="000000" w:themeColor="text1"/>
        </w:rPr>
        <w:tab/>
      </w:r>
      <w:r w:rsidRPr="00E03775">
        <w:rPr>
          <w:rFonts w:ascii="Arial" w:hAnsi="Arial" w:cs="Arial"/>
          <w:color w:val="000000" w:themeColor="text1"/>
        </w:rPr>
        <w:tab/>
        <w:t xml:space="preserve">       </w:t>
      </w:r>
      <w:r w:rsidRPr="00721D4F">
        <w:rPr>
          <w:rFonts w:ascii="Arial" w:hAnsi="Arial" w:cs="Arial"/>
        </w:rPr>
        <w:t>www.combrink-communications.de</w:t>
      </w:r>
    </w:p>
    <w:p w14:paraId="5A71246C" w14:textId="77777777" w:rsidR="00BA4083" w:rsidRPr="00721D4F" w:rsidRDefault="00BA4083" w:rsidP="00BA4083"/>
    <w:p w14:paraId="418F37AC" w14:textId="77777777" w:rsidR="00BA4083" w:rsidRPr="00721D4F" w:rsidRDefault="00BA4083" w:rsidP="00BA4083"/>
    <w:p w14:paraId="2E57A5AA" w14:textId="77777777" w:rsidR="00BA4083" w:rsidRPr="00721D4F" w:rsidRDefault="00BA4083" w:rsidP="00BA4083"/>
    <w:p w14:paraId="737B3EF9" w14:textId="77777777" w:rsidR="00BA4083" w:rsidRPr="00721D4F" w:rsidRDefault="00BA4083" w:rsidP="00BA4083">
      <w:pPr>
        <w:spacing w:line="360" w:lineRule="auto"/>
        <w:rPr>
          <w:rFonts w:ascii="Arial" w:hAnsi="Arial" w:cs="Arial"/>
          <w:sz w:val="20"/>
          <w:szCs w:val="20"/>
        </w:rPr>
      </w:pPr>
    </w:p>
    <w:p w14:paraId="5A2BDCF4" w14:textId="77777777" w:rsidR="00F841A1" w:rsidRPr="005725FE" w:rsidRDefault="00F841A1" w:rsidP="00F841A1">
      <w:pPr>
        <w:ind w:right="-1298"/>
        <w:rPr>
          <w:rFonts w:ascii="Arial" w:hAnsi="Arial" w:cs="Arial"/>
          <w:sz w:val="20"/>
        </w:rPr>
      </w:pPr>
    </w:p>
    <w:sectPr w:rsidR="00F841A1" w:rsidRPr="005725FE" w:rsidSect="00A31393">
      <w:headerReference w:type="default" r:id="rId10"/>
      <w:footerReference w:type="default" r:id="rId11"/>
      <w:pgSz w:w="11906" w:h="16838"/>
      <w:pgMar w:top="2516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1FAE" w14:textId="77777777" w:rsidR="00CA34E2" w:rsidRDefault="00CA34E2">
      <w:r>
        <w:separator/>
      </w:r>
    </w:p>
  </w:endnote>
  <w:endnote w:type="continuationSeparator" w:id="0">
    <w:p w14:paraId="4151C04B" w14:textId="77777777" w:rsidR="00CA34E2" w:rsidRDefault="00CA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BF9A3" w14:textId="77777777" w:rsidR="00143E6D" w:rsidRDefault="00143E6D">
    <w:pPr>
      <w:pStyle w:val="Fuzeile"/>
    </w:pPr>
  </w:p>
  <w:p w14:paraId="6584CF9C" w14:textId="77777777" w:rsidR="00143E6D" w:rsidRDefault="00143E6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3C1DE" w14:textId="77777777" w:rsidR="00CA34E2" w:rsidRDefault="00CA34E2">
      <w:r>
        <w:separator/>
      </w:r>
    </w:p>
  </w:footnote>
  <w:footnote w:type="continuationSeparator" w:id="0">
    <w:p w14:paraId="7F40AC22" w14:textId="77777777" w:rsidR="00CA34E2" w:rsidRDefault="00CA3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0C4D" w14:textId="58D0D0A0" w:rsidR="00143E6D" w:rsidRPr="005E6006" w:rsidRDefault="00595320" w:rsidP="00595320">
    <w:pPr>
      <w:pStyle w:val="Kopfzeile"/>
      <w:jc w:val="center"/>
    </w:pPr>
    <w:r>
      <w:rPr>
        <w:noProof/>
      </w:rPr>
      <w:tab/>
    </w:r>
    <w:r>
      <w:rPr>
        <w:noProof/>
      </w:rPr>
      <w:tab/>
    </w:r>
    <w:r w:rsidR="004851F2" w:rsidRPr="00947988">
      <w:rPr>
        <w:noProof/>
      </w:rPr>
      <w:drawing>
        <wp:inline distT="0" distB="0" distL="0" distR="0" wp14:anchorId="09079CCD" wp14:editId="3F66762F">
          <wp:extent cx="1231900" cy="533400"/>
          <wp:effectExtent l="0" t="0" r="12700" b="0"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4851F2" w:rsidRPr="00947988">
      <w:rPr>
        <w:noProof/>
      </w:rPr>
      <w:drawing>
        <wp:inline distT="0" distB="0" distL="0" distR="0" wp14:anchorId="04170B70" wp14:editId="5EB3517C">
          <wp:extent cx="869950" cy="8699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5E1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82711"/>
    <w:multiLevelType w:val="hybridMultilevel"/>
    <w:tmpl w:val="0366DA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0837"/>
    <w:multiLevelType w:val="hybridMultilevel"/>
    <w:tmpl w:val="CB9E2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C3F33"/>
    <w:multiLevelType w:val="hybridMultilevel"/>
    <w:tmpl w:val="9558C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D4CAF"/>
    <w:multiLevelType w:val="hybridMultilevel"/>
    <w:tmpl w:val="01988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73D50"/>
    <w:multiLevelType w:val="hybridMultilevel"/>
    <w:tmpl w:val="A86480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6546DA"/>
    <w:multiLevelType w:val="hybridMultilevel"/>
    <w:tmpl w:val="C33C46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3E2A07"/>
    <w:multiLevelType w:val="hybridMultilevel"/>
    <w:tmpl w:val="E22E84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6"/>
    <w:rsid w:val="00003F69"/>
    <w:rsid w:val="0001107A"/>
    <w:rsid w:val="00011530"/>
    <w:rsid w:val="00012776"/>
    <w:rsid w:val="0002424F"/>
    <w:rsid w:val="000305D0"/>
    <w:rsid w:val="000340E6"/>
    <w:rsid w:val="0004094C"/>
    <w:rsid w:val="0004726E"/>
    <w:rsid w:val="00053DA8"/>
    <w:rsid w:val="0006360C"/>
    <w:rsid w:val="00064D2D"/>
    <w:rsid w:val="00067CE6"/>
    <w:rsid w:val="000806A9"/>
    <w:rsid w:val="000812C1"/>
    <w:rsid w:val="00087A2E"/>
    <w:rsid w:val="00090ED2"/>
    <w:rsid w:val="00094AF6"/>
    <w:rsid w:val="000A61BB"/>
    <w:rsid w:val="000B0115"/>
    <w:rsid w:val="000B224A"/>
    <w:rsid w:val="000C081F"/>
    <w:rsid w:val="000C2ACB"/>
    <w:rsid w:val="000D13C4"/>
    <w:rsid w:val="000E2267"/>
    <w:rsid w:val="000E35B1"/>
    <w:rsid w:val="000E604E"/>
    <w:rsid w:val="000F0517"/>
    <w:rsid w:val="00100B1F"/>
    <w:rsid w:val="0011154C"/>
    <w:rsid w:val="001122A6"/>
    <w:rsid w:val="001226E2"/>
    <w:rsid w:val="00141CB1"/>
    <w:rsid w:val="00143E6D"/>
    <w:rsid w:val="00144C96"/>
    <w:rsid w:val="00150407"/>
    <w:rsid w:val="00151680"/>
    <w:rsid w:val="0016090D"/>
    <w:rsid w:val="001616A0"/>
    <w:rsid w:val="00161BB8"/>
    <w:rsid w:val="00170574"/>
    <w:rsid w:val="00171253"/>
    <w:rsid w:val="0017390C"/>
    <w:rsid w:val="00192A64"/>
    <w:rsid w:val="001953E8"/>
    <w:rsid w:val="001A3B9B"/>
    <w:rsid w:val="001A4B50"/>
    <w:rsid w:val="001A6371"/>
    <w:rsid w:val="001B08CA"/>
    <w:rsid w:val="001B24BB"/>
    <w:rsid w:val="001C436A"/>
    <w:rsid w:val="001C5862"/>
    <w:rsid w:val="001D52B5"/>
    <w:rsid w:val="001D64CE"/>
    <w:rsid w:val="001D71B9"/>
    <w:rsid w:val="00207C59"/>
    <w:rsid w:val="00210DF5"/>
    <w:rsid w:val="00224877"/>
    <w:rsid w:val="00225DCF"/>
    <w:rsid w:val="00226B29"/>
    <w:rsid w:val="0024502A"/>
    <w:rsid w:val="00264519"/>
    <w:rsid w:val="0027326A"/>
    <w:rsid w:val="00275B2F"/>
    <w:rsid w:val="002836D9"/>
    <w:rsid w:val="002A1D04"/>
    <w:rsid w:val="002A70EF"/>
    <w:rsid w:val="002C3672"/>
    <w:rsid w:val="002D45B7"/>
    <w:rsid w:val="002D6AC4"/>
    <w:rsid w:val="002D72DC"/>
    <w:rsid w:val="002E2E05"/>
    <w:rsid w:val="003005D4"/>
    <w:rsid w:val="00305E6A"/>
    <w:rsid w:val="00307610"/>
    <w:rsid w:val="00310200"/>
    <w:rsid w:val="003162CC"/>
    <w:rsid w:val="003170D5"/>
    <w:rsid w:val="003437DC"/>
    <w:rsid w:val="00353CD4"/>
    <w:rsid w:val="00361633"/>
    <w:rsid w:val="00361EA7"/>
    <w:rsid w:val="00367A1A"/>
    <w:rsid w:val="00394170"/>
    <w:rsid w:val="003957B5"/>
    <w:rsid w:val="003A18F9"/>
    <w:rsid w:val="003A1B05"/>
    <w:rsid w:val="003A2A77"/>
    <w:rsid w:val="003B0314"/>
    <w:rsid w:val="003B199F"/>
    <w:rsid w:val="003B5075"/>
    <w:rsid w:val="003C034D"/>
    <w:rsid w:val="003C2D5E"/>
    <w:rsid w:val="003C33FB"/>
    <w:rsid w:val="003D3EC6"/>
    <w:rsid w:val="003D432D"/>
    <w:rsid w:val="003D4AFA"/>
    <w:rsid w:val="003D6FE5"/>
    <w:rsid w:val="003E3B2E"/>
    <w:rsid w:val="003E5A4F"/>
    <w:rsid w:val="003E5CDF"/>
    <w:rsid w:val="003E69DD"/>
    <w:rsid w:val="003F10BF"/>
    <w:rsid w:val="003F2CF4"/>
    <w:rsid w:val="00407CC9"/>
    <w:rsid w:val="00415BC8"/>
    <w:rsid w:val="00420940"/>
    <w:rsid w:val="00421D8E"/>
    <w:rsid w:val="00427F70"/>
    <w:rsid w:val="00430414"/>
    <w:rsid w:val="004369A1"/>
    <w:rsid w:val="00441863"/>
    <w:rsid w:val="00443AF4"/>
    <w:rsid w:val="00456B94"/>
    <w:rsid w:val="00456F35"/>
    <w:rsid w:val="0047159C"/>
    <w:rsid w:val="004851F2"/>
    <w:rsid w:val="00486309"/>
    <w:rsid w:val="00494F34"/>
    <w:rsid w:val="004A0F8F"/>
    <w:rsid w:val="004B39D4"/>
    <w:rsid w:val="004B4E08"/>
    <w:rsid w:val="004C7858"/>
    <w:rsid w:val="004D6CA9"/>
    <w:rsid w:val="004E0D74"/>
    <w:rsid w:val="004E3581"/>
    <w:rsid w:val="004F00B5"/>
    <w:rsid w:val="004F3196"/>
    <w:rsid w:val="004F3E7A"/>
    <w:rsid w:val="0050127E"/>
    <w:rsid w:val="005059FB"/>
    <w:rsid w:val="00507305"/>
    <w:rsid w:val="0051052E"/>
    <w:rsid w:val="0051287C"/>
    <w:rsid w:val="005168DC"/>
    <w:rsid w:val="00520247"/>
    <w:rsid w:val="00520703"/>
    <w:rsid w:val="00536484"/>
    <w:rsid w:val="0055087B"/>
    <w:rsid w:val="00553DF9"/>
    <w:rsid w:val="00554EAA"/>
    <w:rsid w:val="0055735B"/>
    <w:rsid w:val="00557542"/>
    <w:rsid w:val="005642E0"/>
    <w:rsid w:val="00572597"/>
    <w:rsid w:val="005822BB"/>
    <w:rsid w:val="00583BA2"/>
    <w:rsid w:val="00585C1D"/>
    <w:rsid w:val="00595320"/>
    <w:rsid w:val="005A5ABC"/>
    <w:rsid w:val="005A7F21"/>
    <w:rsid w:val="005B6948"/>
    <w:rsid w:val="005C3293"/>
    <w:rsid w:val="005E2AF7"/>
    <w:rsid w:val="005E6006"/>
    <w:rsid w:val="005F45D8"/>
    <w:rsid w:val="00602B1A"/>
    <w:rsid w:val="00607AD0"/>
    <w:rsid w:val="00620563"/>
    <w:rsid w:val="00626ABB"/>
    <w:rsid w:val="00653961"/>
    <w:rsid w:val="0065795E"/>
    <w:rsid w:val="006638EB"/>
    <w:rsid w:val="00665553"/>
    <w:rsid w:val="00673C3F"/>
    <w:rsid w:val="00676456"/>
    <w:rsid w:val="00677D90"/>
    <w:rsid w:val="00681852"/>
    <w:rsid w:val="00691191"/>
    <w:rsid w:val="0069151B"/>
    <w:rsid w:val="00691727"/>
    <w:rsid w:val="006926D8"/>
    <w:rsid w:val="006939D9"/>
    <w:rsid w:val="006A0BB2"/>
    <w:rsid w:val="006A4BD1"/>
    <w:rsid w:val="006B3BB7"/>
    <w:rsid w:val="006B5258"/>
    <w:rsid w:val="006B5439"/>
    <w:rsid w:val="006D0B3D"/>
    <w:rsid w:val="006D550E"/>
    <w:rsid w:val="006D5EE7"/>
    <w:rsid w:val="006E4A0E"/>
    <w:rsid w:val="006F0C91"/>
    <w:rsid w:val="00700379"/>
    <w:rsid w:val="0070161A"/>
    <w:rsid w:val="007047DB"/>
    <w:rsid w:val="00720455"/>
    <w:rsid w:val="00720EBC"/>
    <w:rsid w:val="00730236"/>
    <w:rsid w:val="00730D64"/>
    <w:rsid w:val="00734E1F"/>
    <w:rsid w:val="00734FEA"/>
    <w:rsid w:val="00736F5C"/>
    <w:rsid w:val="007442EC"/>
    <w:rsid w:val="0074489A"/>
    <w:rsid w:val="00745286"/>
    <w:rsid w:val="0074599D"/>
    <w:rsid w:val="00747A97"/>
    <w:rsid w:val="00753EF6"/>
    <w:rsid w:val="0075493C"/>
    <w:rsid w:val="00756A18"/>
    <w:rsid w:val="007711EB"/>
    <w:rsid w:val="007739C8"/>
    <w:rsid w:val="00781D06"/>
    <w:rsid w:val="00792D01"/>
    <w:rsid w:val="007A7A20"/>
    <w:rsid w:val="007B725B"/>
    <w:rsid w:val="007C770D"/>
    <w:rsid w:val="007D333C"/>
    <w:rsid w:val="007E05CA"/>
    <w:rsid w:val="0080015E"/>
    <w:rsid w:val="008121DC"/>
    <w:rsid w:val="008149F5"/>
    <w:rsid w:val="00823633"/>
    <w:rsid w:val="00827E5D"/>
    <w:rsid w:val="00832809"/>
    <w:rsid w:val="008365AF"/>
    <w:rsid w:val="00844865"/>
    <w:rsid w:val="00845921"/>
    <w:rsid w:val="00860B01"/>
    <w:rsid w:val="008634AD"/>
    <w:rsid w:val="00874E97"/>
    <w:rsid w:val="00881E1F"/>
    <w:rsid w:val="008850E6"/>
    <w:rsid w:val="00886754"/>
    <w:rsid w:val="00893B88"/>
    <w:rsid w:val="008A35E8"/>
    <w:rsid w:val="008A6E62"/>
    <w:rsid w:val="008A7431"/>
    <w:rsid w:val="008C18CA"/>
    <w:rsid w:val="008C26CD"/>
    <w:rsid w:val="008C54DB"/>
    <w:rsid w:val="008C5763"/>
    <w:rsid w:val="008C700F"/>
    <w:rsid w:val="008C78C1"/>
    <w:rsid w:val="008D0A59"/>
    <w:rsid w:val="008D3304"/>
    <w:rsid w:val="008F1588"/>
    <w:rsid w:val="008F4493"/>
    <w:rsid w:val="00904328"/>
    <w:rsid w:val="009156EE"/>
    <w:rsid w:val="00916938"/>
    <w:rsid w:val="0092459C"/>
    <w:rsid w:val="00937CED"/>
    <w:rsid w:val="00941638"/>
    <w:rsid w:val="00942E2F"/>
    <w:rsid w:val="00951961"/>
    <w:rsid w:val="00960556"/>
    <w:rsid w:val="0096384D"/>
    <w:rsid w:val="00966594"/>
    <w:rsid w:val="00971A5D"/>
    <w:rsid w:val="009738B2"/>
    <w:rsid w:val="0097588E"/>
    <w:rsid w:val="009767F3"/>
    <w:rsid w:val="00981FA0"/>
    <w:rsid w:val="00990635"/>
    <w:rsid w:val="00992D3E"/>
    <w:rsid w:val="00993FAD"/>
    <w:rsid w:val="009954D7"/>
    <w:rsid w:val="00995649"/>
    <w:rsid w:val="009A3671"/>
    <w:rsid w:val="009B7E22"/>
    <w:rsid w:val="009C1628"/>
    <w:rsid w:val="009C4AD4"/>
    <w:rsid w:val="009D0B9D"/>
    <w:rsid w:val="009D1366"/>
    <w:rsid w:val="009E3208"/>
    <w:rsid w:val="00A02078"/>
    <w:rsid w:val="00A04DA9"/>
    <w:rsid w:val="00A12131"/>
    <w:rsid w:val="00A122BD"/>
    <w:rsid w:val="00A16940"/>
    <w:rsid w:val="00A20C5B"/>
    <w:rsid w:val="00A2454F"/>
    <w:rsid w:val="00A27D64"/>
    <w:rsid w:val="00A3022B"/>
    <w:rsid w:val="00A31393"/>
    <w:rsid w:val="00A33101"/>
    <w:rsid w:val="00A360E3"/>
    <w:rsid w:val="00A37B63"/>
    <w:rsid w:val="00A417CB"/>
    <w:rsid w:val="00A44977"/>
    <w:rsid w:val="00A514D4"/>
    <w:rsid w:val="00A56115"/>
    <w:rsid w:val="00A56FFD"/>
    <w:rsid w:val="00A701BF"/>
    <w:rsid w:val="00A740C0"/>
    <w:rsid w:val="00A744E2"/>
    <w:rsid w:val="00A75080"/>
    <w:rsid w:val="00A830C6"/>
    <w:rsid w:val="00A84389"/>
    <w:rsid w:val="00A86B3F"/>
    <w:rsid w:val="00AA4411"/>
    <w:rsid w:val="00AA4911"/>
    <w:rsid w:val="00AA7E3E"/>
    <w:rsid w:val="00AB304E"/>
    <w:rsid w:val="00AB578F"/>
    <w:rsid w:val="00AB6246"/>
    <w:rsid w:val="00AC3541"/>
    <w:rsid w:val="00AD61A3"/>
    <w:rsid w:val="00AF2214"/>
    <w:rsid w:val="00AF525A"/>
    <w:rsid w:val="00AF60FC"/>
    <w:rsid w:val="00B06994"/>
    <w:rsid w:val="00B07493"/>
    <w:rsid w:val="00B17B3F"/>
    <w:rsid w:val="00B251F9"/>
    <w:rsid w:val="00B33EB8"/>
    <w:rsid w:val="00B3472A"/>
    <w:rsid w:val="00B40F3C"/>
    <w:rsid w:val="00B420B1"/>
    <w:rsid w:val="00B474A1"/>
    <w:rsid w:val="00B5059D"/>
    <w:rsid w:val="00B543E4"/>
    <w:rsid w:val="00B5461C"/>
    <w:rsid w:val="00B54FB5"/>
    <w:rsid w:val="00B56345"/>
    <w:rsid w:val="00B640C4"/>
    <w:rsid w:val="00B65766"/>
    <w:rsid w:val="00B67405"/>
    <w:rsid w:val="00B67AC0"/>
    <w:rsid w:val="00B72039"/>
    <w:rsid w:val="00B72525"/>
    <w:rsid w:val="00B77588"/>
    <w:rsid w:val="00B82689"/>
    <w:rsid w:val="00B82EEA"/>
    <w:rsid w:val="00B84C5A"/>
    <w:rsid w:val="00B8670E"/>
    <w:rsid w:val="00B91ECA"/>
    <w:rsid w:val="00B971E1"/>
    <w:rsid w:val="00B97AE9"/>
    <w:rsid w:val="00BA2FAF"/>
    <w:rsid w:val="00BA4083"/>
    <w:rsid w:val="00BA4384"/>
    <w:rsid w:val="00BB4B01"/>
    <w:rsid w:val="00BC47AB"/>
    <w:rsid w:val="00BC7BF8"/>
    <w:rsid w:val="00BF7068"/>
    <w:rsid w:val="00BF71DB"/>
    <w:rsid w:val="00C02703"/>
    <w:rsid w:val="00C12894"/>
    <w:rsid w:val="00C2492D"/>
    <w:rsid w:val="00C27371"/>
    <w:rsid w:val="00C27B37"/>
    <w:rsid w:val="00C377C2"/>
    <w:rsid w:val="00C40A90"/>
    <w:rsid w:val="00C42C30"/>
    <w:rsid w:val="00C46C10"/>
    <w:rsid w:val="00C54F09"/>
    <w:rsid w:val="00C57DC2"/>
    <w:rsid w:val="00C7128A"/>
    <w:rsid w:val="00C73B60"/>
    <w:rsid w:val="00C86505"/>
    <w:rsid w:val="00C86B42"/>
    <w:rsid w:val="00C933C8"/>
    <w:rsid w:val="00C94A4E"/>
    <w:rsid w:val="00C95B46"/>
    <w:rsid w:val="00CA34E2"/>
    <w:rsid w:val="00CA4C81"/>
    <w:rsid w:val="00CA6A7C"/>
    <w:rsid w:val="00CA6F52"/>
    <w:rsid w:val="00CB5A25"/>
    <w:rsid w:val="00CB6033"/>
    <w:rsid w:val="00CC0A5A"/>
    <w:rsid w:val="00CC3D1A"/>
    <w:rsid w:val="00CC3ECA"/>
    <w:rsid w:val="00CC78DC"/>
    <w:rsid w:val="00CD20A8"/>
    <w:rsid w:val="00CE12CF"/>
    <w:rsid w:val="00CE20A8"/>
    <w:rsid w:val="00CE271C"/>
    <w:rsid w:val="00CE4786"/>
    <w:rsid w:val="00CE7DFD"/>
    <w:rsid w:val="00CF042A"/>
    <w:rsid w:val="00CF2875"/>
    <w:rsid w:val="00CF5E6F"/>
    <w:rsid w:val="00D07A32"/>
    <w:rsid w:val="00D120BC"/>
    <w:rsid w:val="00D13B43"/>
    <w:rsid w:val="00D22616"/>
    <w:rsid w:val="00D24837"/>
    <w:rsid w:val="00D34536"/>
    <w:rsid w:val="00D359B8"/>
    <w:rsid w:val="00D571EF"/>
    <w:rsid w:val="00D60E5D"/>
    <w:rsid w:val="00D62796"/>
    <w:rsid w:val="00D629EB"/>
    <w:rsid w:val="00D6314A"/>
    <w:rsid w:val="00D75473"/>
    <w:rsid w:val="00D860EC"/>
    <w:rsid w:val="00D86929"/>
    <w:rsid w:val="00D90EEA"/>
    <w:rsid w:val="00D9552B"/>
    <w:rsid w:val="00DA0F16"/>
    <w:rsid w:val="00DA3E4D"/>
    <w:rsid w:val="00DB16B6"/>
    <w:rsid w:val="00DB511D"/>
    <w:rsid w:val="00DC7451"/>
    <w:rsid w:val="00DD0BD3"/>
    <w:rsid w:val="00DD37CD"/>
    <w:rsid w:val="00DF2C1B"/>
    <w:rsid w:val="00E003B4"/>
    <w:rsid w:val="00E03775"/>
    <w:rsid w:val="00E0412F"/>
    <w:rsid w:val="00E12929"/>
    <w:rsid w:val="00E170C4"/>
    <w:rsid w:val="00E26CBE"/>
    <w:rsid w:val="00E433AC"/>
    <w:rsid w:val="00E433F2"/>
    <w:rsid w:val="00E75699"/>
    <w:rsid w:val="00E84343"/>
    <w:rsid w:val="00E84DAC"/>
    <w:rsid w:val="00E87CF1"/>
    <w:rsid w:val="00E906E3"/>
    <w:rsid w:val="00EB1EB8"/>
    <w:rsid w:val="00EC7256"/>
    <w:rsid w:val="00ED14F8"/>
    <w:rsid w:val="00EE4313"/>
    <w:rsid w:val="00EE592D"/>
    <w:rsid w:val="00EF218E"/>
    <w:rsid w:val="00F156ED"/>
    <w:rsid w:val="00F177D3"/>
    <w:rsid w:val="00F218AB"/>
    <w:rsid w:val="00F23DF1"/>
    <w:rsid w:val="00F242D0"/>
    <w:rsid w:val="00F26115"/>
    <w:rsid w:val="00F27B66"/>
    <w:rsid w:val="00F27C66"/>
    <w:rsid w:val="00F35122"/>
    <w:rsid w:val="00F36240"/>
    <w:rsid w:val="00F438ED"/>
    <w:rsid w:val="00F44C97"/>
    <w:rsid w:val="00F46E56"/>
    <w:rsid w:val="00F51A88"/>
    <w:rsid w:val="00F51E75"/>
    <w:rsid w:val="00F54665"/>
    <w:rsid w:val="00F6023C"/>
    <w:rsid w:val="00F64FC9"/>
    <w:rsid w:val="00F6735D"/>
    <w:rsid w:val="00F73768"/>
    <w:rsid w:val="00F77459"/>
    <w:rsid w:val="00F817AD"/>
    <w:rsid w:val="00F841A1"/>
    <w:rsid w:val="00F93B34"/>
    <w:rsid w:val="00F954CC"/>
    <w:rsid w:val="00FA2E7A"/>
    <w:rsid w:val="00FB0D32"/>
    <w:rsid w:val="00FC2E4A"/>
    <w:rsid w:val="00FC396A"/>
    <w:rsid w:val="00FC5931"/>
    <w:rsid w:val="00FC5DA6"/>
    <w:rsid w:val="00FD5D9F"/>
    <w:rsid w:val="00FE0D80"/>
    <w:rsid w:val="00FE22B5"/>
    <w:rsid w:val="00FE30CF"/>
    <w:rsid w:val="00FE5D09"/>
    <w:rsid w:val="00FE6634"/>
    <w:rsid w:val="00FE6E6D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2A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A7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B546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character" w:customStyle="1" w:styleId="Betont">
    <w:name w:val="Betont"/>
    <w:qFormat/>
    <w:rsid w:val="004F00B5"/>
    <w:rPr>
      <w:b/>
      <w:bCs/>
    </w:rPr>
  </w:style>
  <w:style w:type="paragraph" w:styleId="StandardWeb">
    <w:name w:val="Normal (Web)"/>
    <w:basedOn w:val="Standard"/>
    <w:uiPriority w:val="99"/>
    <w:rsid w:val="004F00B5"/>
    <w:pPr>
      <w:spacing w:before="100" w:beforeAutospacing="1" w:after="100" w:afterAutospacing="1"/>
    </w:pPr>
  </w:style>
  <w:style w:type="paragraph" w:styleId="Kopfzeile">
    <w:name w:val="header"/>
    <w:basedOn w:val="Standard"/>
    <w:rsid w:val="005E6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006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rsid w:val="00CC3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C3D1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C3D1A"/>
    <w:rPr>
      <w:b/>
      <w:bCs/>
    </w:rPr>
  </w:style>
  <w:style w:type="paragraph" w:styleId="Sprechblasentext">
    <w:name w:val="Balloon Text"/>
    <w:basedOn w:val="Standard"/>
    <w:semiHidden/>
    <w:rsid w:val="00CC3D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standardschriftart"/>
    <w:rsid w:val="00B5461C"/>
  </w:style>
  <w:style w:type="character" w:styleId="Link">
    <w:name w:val="Hyperlink"/>
    <w:rsid w:val="00B5461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D34536"/>
    <w:pPr>
      <w:widowControl w:val="0"/>
      <w:spacing w:after="120" w:line="480" w:lineRule="auto"/>
    </w:pPr>
    <w:rPr>
      <w:rFonts w:ascii="Helvetica" w:hAnsi="Helvetica"/>
      <w:sz w:val="22"/>
      <w:szCs w:val="20"/>
    </w:rPr>
  </w:style>
  <w:style w:type="character" w:customStyle="1" w:styleId="GesichteterLink">
    <w:name w:val="GesichteterLink"/>
    <w:rsid w:val="00CB5A25"/>
    <w:rPr>
      <w:color w:val="606420"/>
      <w:u w:val="single"/>
    </w:rPr>
  </w:style>
  <w:style w:type="paragraph" w:styleId="Textkrper">
    <w:name w:val="Body Text"/>
    <w:basedOn w:val="Standard"/>
    <w:rsid w:val="007A7A20"/>
    <w:pPr>
      <w:spacing w:after="120"/>
    </w:pPr>
  </w:style>
  <w:style w:type="paragraph" w:customStyle="1" w:styleId="HellesRaster-Akzent31">
    <w:name w:val="Helles Raster - Akzent 31"/>
    <w:basedOn w:val="Standard"/>
    <w:uiPriority w:val="34"/>
    <w:qFormat/>
    <w:rsid w:val="008001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80015E"/>
  </w:style>
  <w:style w:type="character" w:customStyle="1" w:styleId="Textkrper2Zchn">
    <w:name w:val="Textkörper 2 Zchn"/>
    <w:link w:val="Textkrper2"/>
    <w:rsid w:val="00BA4083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andrea.combrink@combrink-communications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Dulux Pressetext</vt:lpstr>
    </vt:vector>
  </TitlesOfParts>
  <Company>.</Company>
  <LinksUpToDate>false</LinksUpToDate>
  <CharactersWithSpaces>1881</CharactersWithSpaces>
  <SharedDoc>false</SharedDoc>
  <HLinks>
    <vt:vector size="6" baseType="variant"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mailto:andrea.combrink@combrink-communications.de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Dulux Pressetext</dc:title>
  <dc:subject/>
  <dc:creator>ostmann</dc:creator>
  <cp:keywords/>
  <cp:lastModifiedBy>Andrea Combrink</cp:lastModifiedBy>
  <cp:revision>7</cp:revision>
  <cp:lastPrinted>2016-09-30T11:18:00Z</cp:lastPrinted>
  <dcterms:created xsi:type="dcterms:W3CDTF">2017-05-17T08:30:00Z</dcterms:created>
  <dcterms:modified xsi:type="dcterms:W3CDTF">2017-05-17T09:23:00Z</dcterms:modified>
</cp:coreProperties>
</file>